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Conference Call - 10/05/2015  9:00 PM to 10:00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Madan Thapa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Sanjay Shrestha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Ram Mani Pathak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Namrata Pradhan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Surendra Bajracharya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Roshan Pradhan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Bikram Shrestha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Ishwor Shrestha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Bikal Adhikari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Binod Pokhrel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Pradip Sthapit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Agenda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Election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Discussions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Welcome note by Roshan Pradhan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Usually during dashain  we elect new INA boards, and we start the election process 3 months ahead.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time we are doing in a month because of the programs  conflict due to earthquake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Ishwor Shrestha and Ram Mani Pathak taking the lead from INA board.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Election Committee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Ishwor Shrestha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Ram Mani Pathak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Sanjay Shrestha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Namrata Pradhan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Binod Pokhrel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Discussion and review of by- law election read out by Rammani Pathak.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3 has been overridden, anyone who is an member can run for election irrespective of the membership join date.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Election Committee can decide a timeline of  the election and suggest it to the INA board for approval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Send the election notice to everyone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Three weeks for the election time frame.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highlight w:val="yellow"/>
          <w:rtl w:val="0"/>
        </w:rPr>
        <w:t xml:space="preserve">Call for self-nomination By  Oct 6, 2015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highlight w:val="yellow"/>
          <w:rtl w:val="0"/>
        </w:rPr>
        <w:t xml:space="preserve">Last date of nominee submission Oct 17, 2015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highlight w:val="yellow"/>
          <w:rtl w:val="0"/>
        </w:rPr>
        <w:t xml:space="preserve">Last date to withdrawal of nomination Oct 20th, 2015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highlight w:val="yellow"/>
          <w:rtl w:val="0"/>
        </w:rPr>
        <w:t xml:space="preserve">Complaints  for nomination</w:t>
        <w:tab/>
        <w:tab/>
        <w:t xml:space="preserve">Oct 22, 2015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highlight w:val="yellow"/>
          <w:rtl w:val="0"/>
        </w:rPr>
        <w:t xml:space="preserve">Hold election by secret ballots (if required)  Oct 24th 2015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highlight w:val="yellow"/>
          <w:rtl w:val="0"/>
        </w:rPr>
        <w:t xml:space="preserve">Hold secure online election (if required)  Oct 25th 2015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highlight w:val="yellow"/>
          <w:rtl w:val="0"/>
        </w:rPr>
        <w:t xml:space="preserve">Election Result to be made public Oct 29th, 2015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highlight w:val="yellow"/>
          <w:rtl w:val="0"/>
        </w:rPr>
        <w:t xml:space="preserve">Hand over to new executive board During Dashain/Tihar Celebration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Email address  for election committee to be created - Bikram Shrestha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Following has been decided for the election committee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Chair - Binod Pokhrel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Co-Chair -  Ram Mani Pathak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Oct 13th to evaluate for self nomination and if we don't get nomination,  Oct 15th informal meeting to decide the election strategy.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need to put the election information and timeline in the website.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